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12" w:rsidRPr="004E4178" w:rsidRDefault="00487212" w:rsidP="004E4178">
      <w:pPr>
        <w:jc w:val="center"/>
        <w:rPr>
          <w:rFonts w:ascii="Helvetica Neue" w:hAnsi="Helvetica Neue"/>
          <w:b/>
        </w:rPr>
      </w:pPr>
      <w:r w:rsidRPr="004E4178">
        <w:rPr>
          <w:rFonts w:ascii="Helvetica Neue" w:hAnsi="Helvetica Neue"/>
          <w:b/>
        </w:rPr>
        <w:t>GEWERK TÜREN</w:t>
      </w:r>
    </w:p>
    <w:p w:rsidR="00487212" w:rsidRDefault="00487212" w:rsidP="004E4178">
      <w:pPr>
        <w:jc w:val="center"/>
        <w:rPr>
          <w:rFonts w:ascii="Helvetica Neue" w:hAnsi="Helvetica Neue"/>
          <w:sz w:val="22"/>
          <w:szCs w:val="22"/>
        </w:rPr>
      </w:pPr>
      <w:r w:rsidRPr="004E4178">
        <w:rPr>
          <w:rFonts w:ascii="Helvetica Neue" w:hAnsi="Helvetica Neue"/>
          <w:sz w:val="22"/>
          <w:szCs w:val="22"/>
        </w:rPr>
        <w:t>Ergänzung zum Ausschreibungstext</w:t>
      </w:r>
    </w:p>
    <w:p w:rsidR="004E4178" w:rsidRPr="004E4178" w:rsidRDefault="00ED03F6" w:rsidP="004E4178">
      <w:pPr>
        <w:jc w:val="center"/>
        <w:rPr>
          <w:rFonts w:ascii="Helvetica Neue" w:hAnsi="Helvetica Neue"/>
          <w:sz w:val="22"/>
          <w:szCs w:val="22"/>
        </w:rPr>
      </w:pPr>
      <w:proofErr w:type="spellStart"/>
      <w:r>
        <w:rPr>
          <w:rFonts w:ascii="Helvetica Neue" w:hAnsi="Helvetica Neue"/>
          <w:sz w:val="22"/>
          <w:szCs w:val="22"/>
        </w:rPr>
        <w:t>u</w:t>
      </w:r>
      <w:bookmarkStart w:id="0" w:name="_GoBack"/>
      <w:bookmarkEnd w:id="0"/>
      <w:r>
        <w:rPr>
          <w:rFonts w:ascii="Helvetica Neue" w:hAnsi="Helvetica Neue"/>
          <w:sz w:val="22"/>
          <w:szCs w:val="22"/>
        </w:rPr>
        <w:t>nbedruckte</w:t>
      </w:r>
      <w:proofErr w:type="spellEnd"/>
      <w:r>
        <w:rPr>
          <w:rFonts w:ascii="Helvetica Neue" w:hAnsi="Helvetica Neue"/>
          <w:sz w:val="22"/>
          <w:szCs w:val="22"/>
        </w:rPr>
        <w:t xml:space="preserve"> </w:t>
      </w:r>
      <w:r w:rsidR="004E4178">
        <w:rPr>
          <w:rFonts w:ascii="Helvetica Neue" w:hAnsi="Helvetica Neue"/>
          <w:sz w:val="22"/>
          <w:szCs w:val="22"/>
        </w:rPr>
        <w:t xml:space="preserve">Schutzhüllen </w:t>
      </w:r>
    </w:p>
    <w:p w:rsidR="00487212" w:rsidRPr="004E4178" w:rsidRDefault="00487212" w:rsidP="00487212">
      <w:pPr>
        <w:rPr>
          <w:rFonts w:ascii="Helvetica Neue" w:hAnsi="Helvetica Neue"/>
          <w:sz w:val="22"/>
          <w:szCs w:val="22"/>
        </w:rPr>
      </w:pPr>
    </w:p>
    <w:p w:rsidR="004E4178" w:rsidRDefault="004E4178" w:rsidP="00487212">
      <w:pPr>
        <w:rPr>
          <w:rFonts w:ascii="Helvetica Neue" w:hAnsi="Helvetica Neue"/>
          <w:sz w:val="22"/>
          <w:szCs w:val="22"/>
        </w:rPr>
      </w:pPr>
    </w:p>
    <w:p w:rsidR="00ED03F6" w:rsidRPr="00ED03F6" w:rsidRDefault="00ED03F6" w:rsidP="00ED03F6">
      <w:pPr>
        <w:rPr>
          <w:rFonts w:ascii="Helvetica Neue" w:hAnsi="Helvetica Neue"/>
          <w:sz w:val="22"/>
          <w:szCs w:val="22"/>
        </w:rPr>
      </w:pPr>
      <w:r w:rsidRPr="00ED03F6">
        <w:rPr>
          <w:rFonts w:ascii="Helvetica Neue" w:hAnsi="Helvetica Neue"/>
          <w:sz w:val="22"/>
          <w:szCs w:val="22"/>
        </w:rPr>
        <w:t>Allgemeine Bestimmungen zur Baumontage:</w:t>
      </w:r>
    </w:p>
    <w:p w:rsidR="00ED03F6" w:rsidRPr="00ED03F6" w:rsidRDefault="00ED03F6" w:rsidP="00ED03F6">
      <w:pPr>
        <w:rPr>
          <w:rFonts w:ascii="Helvetica Neue" w:hAnsi="Helvetica Neue"/>
          <w:sz w:val="22"/>
          <w:szCs w:val="22"/>
        </w:rPr>
      </w:pPr>
      <w:r w:rsidRPr="00ED03F6">
        <w:rPr>
          <w:rFonts w:ascii="Helvetica Neue" w:hAnsi="Helvetica Neue"/>
          <w:sz w:val="22"/>
          <w:szCs w:val="22"/>
        </w:rPr>
        <w:t>Ergänzung:</w:t>
      </w:r>
    </w:p>
    <w:p w:rsidR="00ED03F6" w:rsidRPr="00ED03F6" w:rsidRDefault="00ED03F6" w:rsidP="00ED03F6">
      <w:pPr>
        <w:rPr>
          <w:rFonts w:ascii="Helvetica Neue" w:hAnsi="Helvetica Neue"/>
          <w:sz w:val="22"/>
          <w:szCs w:val="22"/>
        </w:rPr>
      </w:pPr>
    </w:p>
    <w:p w:rsidR="00ED03F6" w:rsidRPr="00ED03F6" w:rsidRDefault="00ED03F6" w:rsidP="00ED03F6">
      <w:pPr>
        <w:rPr>
          <w:rFonts w:ascii="Helvetica Neue" w:hAnsi="Helvetica Neue"/>
          <w:sz w:val="22"/>
          <w:szCs w:val="22"/>
        </w:rPr>
      </w:pPr>
      <w:r w:rsidRPr="00ED03F6">
        <w:rPr>
          <w:rFonts w:ascii="Helvetica Neue" w:hAnsi="Helvetica Neue"/>
          <w:sz w:val="22"/>
          <w:szCs w:val="22"/>
        </w:rPr>
        <w:t xml:space="preserve">SCHUTZ der eingebauten Türen </w:t>
      </w:r>
    </w:p>
    <w:p w:rsidR="00ED03F6" w:rsidRPr="00ED03F6" w:rsidRDefault="00ED03F6" w:rsidP="00ED03F6">
      <w:pPr>
        <w:jc w:val="both"/>
        <w:rPr>
          <w:rFonts w:ascii="Helvetica Neue" w:hAnsi="Helvetica Neue"/>
          <w:sz w:val="22"/>
          <w:szCs w:val="22"/>
        </w:rPr>
      </w:pPr>
      <w:r w:rsidRPr="00ED03F6">
        <w:rPr>
          <w:rFonts w:ascii="Helvetica Neue" w:hAnsi="Helvetica Neue"/>
          <w:sz w:val="22"/>
          <w:szCs w:val="22"/>
        </w:rPr>
        <w:t>Alle ordnungsgemäß eingebauten und gereinigten Türblätter sind abschließend mit einer Türschutzhülle (z. B. SIMPROFLEX oder vergleichbares Produkt) zu versehen, um allfälligen Verunreinigungen und Beschädigungen durch andere Gewerke (wie z. B. Farbrückstände o. ä.) vorzubeugen bzw. diese hintanzuhalten.</w:t>
      </w:r>
    </w:p>
    <w:p w:rsidR="00ED03F6" w:rsidRDefault="00ED03F6" w:rsidP="00ED03F6"/>
    <w:p w:rsidR="00352C24" w:rsidRPr="004E4178" w:rsidRDefault="00352C24">
      <w:pPr>
        <w:rPr>
          <w:rFonts w:ascii="Helvetica Neue" w:hAnsi="Helvetica Neue"/>
          <w:sz w:val="22"/>
          <w:szCs w:val="22"/>
        </w:rPr>
      </w:pPr>
    </w:p>
    <w:sectPr w:rsidR="00352C24" w:rsidRPr="004E4178" w:rsidSect="000715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12"/>
    <w:rsid w:val="000715E7"/>
    <w:rsid w:val="00352C24"/>
    <w:rsid w:val="00487212"/>
    <w:rsid w:val="004E4178"/>
    <w:rsid w:val="00ED0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F929"/>
  <w15:chartTrackingRefBased/>
  <w15:docId w15:val="{86E55AAA-D089-D042-9DF9-DE0772F3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72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400</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Mag. Fleckl</dc:creator>
  <cp:keywords/>
  <dc:description/>
  <cp:lastModifiedBy>Johannes Mag. Fleckl</cp:lastModifiedBy>
  <cp:revision>2</cp:revision>
  <dcterms:created xsi:type="dcterms:W3CDTF">2019-01-31T10:00:00Z</dcterms:created>
  <dcterms:modified xsi:type="dcterms:W3CDTF">2019-01-31T10:00:00Z</dcterms:modified>
</cp:coreProperties>
</file>